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ОМСКАЯ ОБЛАСТЬ</w:t>
      </w: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ШЕРБАКУЛЬСКИЙ МУНИЦИПАЛЬНЫЙ РАЙОН</w:t>
      </w: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ГЛАВА ИЗЮМОВСКОГО СЕЛЬСКОГО ПОСЕЛЕНИЯ</w:t>
      </w:r>
    </w:p>
    <w:p w:rsidR="0072058B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от 09 апреля  2021г.   №  29-п</w:t>
      </w: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с. Изюмовка</w:t>
      </w: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Об исполнении бюджета Изюмовского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B56B0">
        <w:rPr>
          <w:rFonts w:ascii="Times New Roman" w:hAnsi="Times New Roman" w:cs="Times New Roman"/>
          <w:sz w:val="24"/>
          <w:szCs w:val="24"/>
        </w:rPr>
        <w:t>сельского поселения за 1 квартал 2021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2058B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ab/>
        <w:t>В соответствии со статьями 264.5, 264.6 Бюджетного кодекса Российской Федерации</w:t>
      </w:r>
    </w:p>
    <w:p w:rsidR="0072058B" w:rsidRPr="00CB56B0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ПОСТАНАВЛЯЮ:</w:t>
      </w:r>
    </w:p>
    <w:p w:rsidR="0072058B" w:rsidRPr="00CB56B0" w:rsidRDefault="0072058B" w:rsidP="007205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ab/>
        <w:t>1. Утвердить отчет об исполнении бюджета Изюмовского сельского поселения за 1 квартал 2021 года по доходам в сумме 1 075 557,28 рублей, по расходам в сумме 1 681 794,97 рублей, с превышением расходов над доходами в сумме  606 237,69 рублей.</w:t>
      </w:r>
    </w:p>
    <w:p w:rsidR="0072058B" w:rsidRPr="00CB56B0" w:rsidRDefault="0072058B" w:rsidP="007205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 xml:space="preserve">2.   Утвердить исполнение: </w:t>
      </w:r>
    </w:p>
    <w:p w:rsidR="0072058B" w:rsidRPr="00CB56B0" w:rsidRDefault="0072058B" w:rsidP="0072058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- по доходам бюджета сельского поселения по кодам классификации доходов бюджетов за 1 квартал 2021 года согласно приложению № 1 к настоящему Решению;</w:t>
      </w:r>
    </w:p>
    <w:p w:rsidR="0072058B" w:rsidRPr="00CB56B0" w:rsidRDefault="0072058B" w:rsidP="0072058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- по расходам бюджета сельского поселения по разделам и подразделам  классификации расходов бюджетов за 1 квартал 2021 года согласно приложению № 2 к настоящему Решению;</w:t>
      </w:r>
    </w:p>
    <w:p w:rsidR="0072058B" w:rsidRPr="00CB56B0" w:rsidRDefault="0072058B" w:rsidP="0072058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 xml:space="preserve">- по расходам бюджета сельского поселения по целевым статьям (муниципальным программам и не программным направлениям деятельности), группам и подгруппам </w:t>
      </w:r>
      <w:proofErr w:type="gramStart"/>
      <w:r w:rsidRPr="00CB56B0">
        <w:rPr>
          <w:rFonts w:ascii="Times New Roman" w:hAnsi="Times New Roman" w:cs="Times New Roman"/>
          <w:sz w:val="24"/>
          <w:szCs w:val="24"/>
        </w:rPr>
        <w:t>видов расходов  классификации расходов бюджета</w:t>
      </w:r>
      <w:proofErr w:type="gramEnd"/>
      <w:r w:rsidRPr="00CB56B0">
        <w:rPr>
          <w:rFonts w:ascii="Times New Roman" w:hAnsi="Times New Roman" w:cs="Times New Roman"/>
          <w:sz w:val="24"/>
          <w:szCs w:val="24"/>
        </w:rPr>
        <w:t xml:space="preserve"> за 1 квартал 2021 года согласно приложению № 3 к настоящему Решению;</w:t>
      </w:r>
    </w:p>
    <w:p w:rsidR="0072058B" w:rsidRPr="00CB56B0" w:rsidRDefault="0072058B" w:rsidP="0072058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- по расходам бюджета сельского поселения по ведомственной структуре  расходов бюджета за 1 квартал 2021 года согласно приложению № 4 к настоящему Решению;</w:t>
      </w:r>
    </w:p>
    <w:p w:rsidR="0072058B" w:rsidRPr="00CB56B0" w:rsidRDefault="0072058B" w:rsidP="0072058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 xml:space="preserve">- по источникам финансирования дефицита бюджета сельского поселения по кодам   </w:t>
      </w:r>
      <w:proofErr w:type="gramStart"/>
      <w:r w:rsidRPr="00CB56B0">
        <w:rPr>
          <w:rFonts w:ascii="Times New Roman" w:hAnsi="Times New Roman" w:cs="Times New Roman"/>
          <w:sz w:val="24"/>
          <w:szCs w:val="24"/>
        </w:rPr>
        <w:t>классификации источников финансирования дефицитов бюджета</w:t>
      </w:r>
      <w:proofErr w:type="gramEnd"/>
      <w:r w:rsidRPr="00CB56B0">
        <w:rPr>
          <w:rFonts w:ascii="Times New Roman" w:hAnsi="Times New Roman" w:cs="Times New Roman"/>
          <w:sz w:val="24"/>
          <w:szCs w:val="24"/>
        </w:rPr>
        <w:t xml:space="preserve"> за 1 квартал 2021 года согласно приложению № 5 к настоящему Решению;</w:t>
      </w:r>
    </w:p>
    <w:p w:rsidR="0072058B" w:rsidRPr="00CB56B0" w:rsidRDefault="0072058B" w:rsidP="0072058B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>3. Утвердить отчет об использовании бюджетных ассигнований дорожного фонда   Изюмовского сельского поселения за 1 квартал 2021 года согласно приложению № 6 к настоящему Решению.</w:t>
      </w:r>
    </w:p>
    <w:p w:rsidR="0072058B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58B" w:rsidRPr="00CB56B0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B56B0">
        <w:rPr>
          <w:rFonts w:ascii="Times New Roman" w:hAnsi="Times New Roman" w:cs="Times New Roman"/>
          <w:sz w:val="24"/>
          <w:szCs w:val="24"/>
        </w:rPr>
        <w:t xml:space="preserve">И.о. Главы Изюмовского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ab/>
      </w:r>
      <w:r w:rsidRPr="00CB56B0">
        <w:rPr>
          <w:rFonts w:ascii="Times New Roman" w:hAnsi="Times New Roman" w:cs="Times New Roman"/>
          <w:sz w:val="24"/>
          <w:szCs w:val="24"/>
        </w:rPr>
        <w:tab/>
      </w:r>
      <w:r w:rsidRPr="00CB56B0">
        <w:rPr>
          <w:rFonts w:ascii="Times New Roman" w:hAnsi="Times New Roman" w:cs="Times New Roman"/>
          <w:sz w:val="24"/>
          <w:szCs w:val="24"/>
        </w:rPr>
        <w:tab/>
      </w:r>
      <w:r w:rsidRPr="00CB56B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B56B0">
        <w:rPr>
          <w:rFonts w:ascii="Times New Roman" w:hAnsi="Times New Roman" w:cs="Times New Roman"/>
          <w:sz w:val="24"/>
          <w:szCs w:val="24"/>
        </w:rPr>
        <w:t xml:space="preserve">       </w:t>
      </w:r>
      <w:r w:rsidRPr="00CB56B0">
        <w:rPr>
          <w:rFonts w:ascii="Times New Roman" w:hAnsi="Times New Roman" w:cs="Times New Roman"/>
          <w:sz w:val="24"/>
          <w:szCs w:val="24"/>
        </w:rPr>
        <w:tab/>
      </w:r>
      <w:r w:rsidRPr="00CB56B0">
        <w:rPr>
          <w:rFonts w:ascii="Times New Roman" w:hAnsi="Times New Roman" w:cs="Times New Roman"/>
          <w:sz w:val="24"/>
          <w:szCs w:val="24"/>
        </w:rPr>
        <w:tab/>
        <w:t xml:space="preserve"> М.Ю. Тренина</w:t>
      </w:r>
    </w:p>
    <w:p w:rsidR="0072058B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58B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58B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58B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58B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58B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58B" w:rsidRDefault="0072058B" w:rsidP="0072058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2633" w:rsidRDefault="00C02633"/>
    <w:sectPr w:rsidR="00C02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72058B"/>
    <w:rsid w:val="0072058B"/>
    <w:rsid w:val="00C02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1536</Characters>
  <Application>Microsoft Office Word</Application>
  <DocSecurity>0</DocSecurity>
  <Lines>12</Lines>
  <Paragraphs>3</Paragraphs>
  <ScaleCrop>false</ScaleCrop>
  <Company>Home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2022-02-28T03:53:00Z</dcterms:created>
  <dcterms:modified xsi:type="dcterms:W3CDTF">2022-02-28T03:53:00Z</dcterms:modified>
</cp:coreProperties>
</file>